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C" w:rsidRDefault="00F64D3C" w:rsidP="00F64D3C">
      <w:pPr>
        <w:ind w:leftChars="200" w:left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中国人民大学动火证申请表</w:t>
      </w:r>
    </w:p>
    <w:tbl>
      <w:tblPr>
        <w:tblStyle w:val="a3"/>
        <w:tblW w:w="8910" w:type="dxa"/>
        <w:tblLayout w:type="fixed"/>
        <w:tblLook w:val="04A0"/>
      </w:tblPr>
      <w:tblGrid>
        <w:gridCol w:w="1755"/>
        <w:gridCol w:w="2518"/>
        <w:gridCol w:w="138"/>
        <w:gridCol w:w="1268"/>
        <w:gridCol w:w="323"/>
        <w:gridCol w:w="2908"/>
      </w:tblGrid>
      <w:tr w:rsidR="00F64D3C" w:rsidTr="00F64D3C">
        <w:trPr>
          <w:trHeight w:val="272"/>
        </w:trPr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动火申请单位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现场负责人</w:t>
            </w:r>
          </w:p>
        </w:tc>
        <w:tc>
          <w:tcPr>
            <w:tcW w:w="2656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90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动火部位</w:t>
            </w:r>
          </w:p>
        </w:tc>
        <w:tc>
          <w:tcPr>
            <w:tcW w:w="2656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动火原因</w:t>
            </w:r>
          </w:p>
        </w:tc>
        <w:tc>
          <w:tcPr>
            <w:tcW w:w="2908" w:type="dxa"/>
            <w:vAlign w:val="center"/>
          </w:tcPr>
          <w:p w:rsidR="00F64D3C" w:rsidRDefault="00F64D3C" w:rsidP="000D0B9A"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□室内装修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防</w:t>
            </w:r>
            <w:r w:rsidR="00EE111B">
              <w:rPr>
                <w:rFonts w:eastAsia="仿宋" w:hint="eastAsia"/>
                <w:sz w:val="24"/>
                <w:szCs w:val="24"/>
              </w:rPr>
              <w:t>水</w:t>
            </w:r>
          </w:p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维修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□其他（</w:t>
            </w:r>
            <w:r>
              <w:rPr>
                <w:rFonts w:eastAsia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动火类型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□用火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□电焊</w:t>
            </w:r>
            <w:r>
              <w:rPr>
                <w:rFonts w:eastAsia="仿宋" w:hint="eastAsia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z w:val="24"/>
                <w:szCs w:val="24"/>
              </w:rPr>
              <w:t>□气焊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切割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□其他（</w:t>
            </w:r>
            <w:r>
              <w:rPr>
                <w:rFonts w:eastAsia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动火时间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自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  <w:r>
              <w:rPr>
                <w:rFonts w:eastAsia="仿宋" w:hint="eastAsia"/>
                <w:sz w:val="24"/>
                <w:szCs w:val="24"/>
              </w:rPr>
              <w:t xml:space="preserve">    </w:t>
            </w:r>
            <w:r>
              <w:rPr>
                <w:rFonts w:eastAsia="仿宋" w:hint="eastAsia"/>
                <w:sz w:val="24"/>
                <w:szCs w:val="24"/>
              </w:rPr>
              <w:t>至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动火人姓名</w:t>
            </w:r>
          </w:p>
        </w:tc>
        <w:tc>
          <w:tcPr>
            <w:tcW w:w="251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4637" w:type="dxa"/>
            <w:gridSpan w:val="4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特种作业操作证编号</w:t>
            </w:r>
          </w:p>
        </w:tc>
      </w:tr>
      <w:tr w:rsidR="00F64D3C" w:rsidTr="00F64D3C">
        <w:trPr>
          <w:trHeight w:val="242"/>
        </w:trPr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637" w:type="dxa"/>
            <w:gridSpan w:val="4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637" w:type="dxa"/>
            <w:gridSpan w:val="4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637" w:type="dxa"/>
            <w:gridSpan w:val="4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看火人姓名</w:t>
            </w:r>
          </w:p>
        </w:tc>
        <w:tc>
          <w:tcPr>
            <w:tcW w:w="2518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3231" w:type="dxa"/>
            <w:gridSpan w:val="2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64D3C" w:rsidTr="00F64D3C">
        <w:trPr>
          <w:trHeight w:val="1955"/>
        </w:trPr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</w:pPr>
            <w:r>
              <w:rPr>
                <w:rFonts w:eastAsia="仿宋" w:hint="eastAsia"/>
                <w:sz w:val="24"/>
                <w:szCs w:val="24"/>
              </w:rPr>
              <w:t>安全承诺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 w:hint="eastAsia"/>
                <w:sz w:val="24"/>
                <w:szCs w:val="24"/>
              </w:rPr>
              <w:t>、现场配备灭火器</w:t>
            </w:r>
          </w:p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 w:hint="eastAsia"/>
                <w:sz w:val="24"/>
                <w:szCs w:val="24"/>
              </w:rPr>
              <w:t>、现场无易燃易爆品</w:t>
            </w:r>
          </w:p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、动火人员、看火人员严格执行安全操作规程</w:t>
            </w:r>
          </w:p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  <w:r>
              <w:rPr>
                <w:rFonts w:eastAsia="仿宋" w:hint="eastAsia"/>
                <w:sz w:val="24"/>
                <w:szCs w:val="24"/>
              </w:rPr>
              <w:t>、动火人员和现场安全负责人在动火后应彻底清理现场火种，才能离开现场</w:t>
            </w:r>
          </w:p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 w:hint="eastAsia"/>
                <w:sz w:val="24"/>
                <w:szCs w:val="24"/>
              </w:rPr>
              <w:t>、动火施工单位承担因动火作业造成损失的责任</w:t>
            </w:r>
          </w:p>
          <w:p w:rsidR="00F64D3C" w:rsidRDefault="00F64D3C" w:rsidP="000D0B9A">
            <w:p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施工方承诺人签字：</w:t>
            </w:r>
            <w:r>
              <w:rPr>
                <w:rFonts w:eastAsia="仿宋" w:hint="eastAsia"/>
                <w:sz w:val="24"/>
                <w:szCs w:val="24"/>
              </w:rPr>
              <w:t xml:space="preserve">                  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F64D3C" w:rsidTr="00F64D3C"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主管单位</w:t>
            </w:r>
          </w:p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审批意见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 w:rsidR="00F64D3C" w:rsidRDefault="00F64D3C" w:rsidP="000D0B9A"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 w:rsidR="00F64D3C" w:rsidRDefault="00F64D3C" w:rsidP="000D0B9A"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主管单位负责人签字盖章：</w:t>
            </w:r>
            <w:r>
              <w:rPr>
                <w:rFonts w:eastAsia="仿宋" w:hint="eastAsia"/>
                <w:sz w:val="24"/>
                <w:szCs w:val="24"/>
              </w:rPr>
              <w:t xml:space="preserve">            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 xml:space="preserve">     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 xml:space="preserve">    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</w:p>
        </w:tc>
      </w:tr>
      <w:tr w:rsidR="00F64D3C" w:rsidTr="00F64D3C">
        <w:trPr>
          <w:trHeight w:val="90"/>
        </w:trPr>
        <w:tc>
          <w:tcPr>
            <w:tcW w:w="1755" w:type="dxa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防火安全科</w:t>
            </w:r>
          </w:p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审批意见</w:t>
            </w:r>
          </w:p>
        </w:tc>
        <w:tc>
          <w:tcPr>
            <w:tcW w:w="7155" w:type="dxa"/>
            <w:gridSpan w:val="5"/>
            <w:vAlign w:val="center"/>
          </w:tcPr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F64D3C" w:rsidRDefault="00F64D3C" w:rsidP="000D0B9A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复核人</w:t>
            </w:r>
          </w:p>
        </w:tc>
      </w:tr>
    </w:tbl>
    <w:p w:rsidR="00474656" w:rsidRPr="00F64D3C" w:rsidRDefault="00474656" w:rsidP="00F64D3C">
      <w:bookmarkStart w:id="0" w:name="_GoBack"/>
      <w:bookmarkEnd w:id="0"/>
    </w:p>
    <w:sectPr w:rsidR="00474656" w:rsidRPr="00F64D3C" w:rsidSect="00D33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AA" w:rsidRDefault="008C12AA" w:rsidP="00EE111B">
      <w:r>
        <w:separator/>
      </w:r>
    </w:p>
  </w:endnote>
  <w:endnote w:type="continuationSeparator" w:id="0">
    <w:p w:rsidR="008C12AA" w:rsidRDefault="008C12AA" w:rsidP="00EE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AA" w:rsidRDefault="008C12AA" w:rsidP="00EE111B">
      <w:r>
        <w:separator/>
      </w:r>
    </w:p>
  </w:footnote>
  <w:footnote w:type="continuationSeparator" w:id="0">
    <w:p w:rsidR="008C12AA" w:rsidRDefault="008C12AA" w:rsidP="00EE1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3C"/>
    <w:rsid w:val="00474656"/>
    <w:rsid w:val="008C12AA"/>
    <w:rsid w:val="00D33698"/>
    <w:rsid w:val="00EE111B"/>
    <w:rsid w:val="00F6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4D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11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1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李鲜</dc:creator>
  <cp:lastModifiedBy>zhengjie</cp:lastModifiedBy>
  <cp:revision>2</cp:revision>
  <dcterms:created xsi:type="dcterms:W3CDTF">2020-12-03T00:29:00Z</dcterms:created>
  <dcterms:modified xsi:type="dcterms:W3CDTF">2020-12-03T00:29:00Z</dcterms:modified>
</cp:coreProperties>
</file>